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6A60F">
      <w:pPr>
        <w:spacing w:line="360" w:lineRule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荧光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胶体金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试剂盒配套检测设备要求</w:t>
      </w:r>
    </w:p>
    <w:p w14:paraId="2A0F78C7">
      <w:pPr>
        <w:jc w:val="both"/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-SA"/>
        </w:rPr>
      </w:pPr>
    </w:p>
    <w:p w14:paraId="3A74BB6F">
      <w:pPr>
        <w:jc w:val="both"/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-SA"/>
        </w:rPr>
      </w:pPr>
      <w:bookmarkStart w:id="5" w:name="_GoBack"/>
    </w:p>
    <w:bookmarkEnd w:id="5"/>
    <w:p w14:paraId="3B67548C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-SA"/>
        </w:rPr>
        <w:t>荧光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 w:bidi="ar-SA"/>
        </w:rPr>
        <w:t>胶体金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-SA"/>
        </w:rPr>
        <w:t>试剂盒配套检测设备要求</w:t>
      </w:r>
    </w:p>
    <w:p w14:paraId="49A01507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-SA"/>
        </w:rPr>
      </w:pPr>
    </w:p>
    <w:p w14:paraId="24EA3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本次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寻源的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荧光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胶体金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试剂盒配套检测设备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满足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如下技术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要求：</w:t>
      </w:r>
    </w:p>
    <w:p w14:paraId="6944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heading_0"/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1. 适配</w:t>
      </w:r>
      <w:r>
        <w:rPr>
          <w:rFonts w:hint="eastAsia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要求</w:t>
      </w:r>
      <w:bookmarkEnd w:id="0"/>
    </w:p>
    <w:p w14:paraId="256F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设备可全面适配本次寻源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 testmai="20"/>
          <w:kern w:val="2"/>
          <w:sz w:val="32"/>
          <w:szCs w:val="32"/>
          <w:shd w:val="clear" w:fill="FFFFFF"/>
          <w:lang w:val="en-US" w:eastAsia="zh-CN" w:bidi="ar-SA"/>
        </w:rPr>
        <w:t>范围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内全部5款荧光胶体金试剂盒检测需求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能够自动识别检测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 testmai="20"/>
          <w:kern w:val="2"/>
          <w:sz w:val="32"/>
          <w:szCs w:val="32"/>
          <w:shd w:val="clear" w:fill="FFFFFF"/>
          <w:lang w:val="en-US" w:eastAsia="zh-CN" w:bidi="ar-SA"/>
        </w:rPr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 testmai="20"/>
          <w:kern w:val="2"/>
          <w:sz w:val="32"/>
          <w:szCs w:val="32"/>
          <w:shd w:val="clear" w:fill="FFFFFF"/>
          <w:lang w:val="en-US" w:eastAsia="zh-CN" w:bidi="ar-SA"/>
        </w:rPr>
        <w:t>项目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 testmai="20"/>
          <w:kern w:val="2"/>
          <w:sz w:val="32"/>
          <w:szCs w:val="32"/>
          <w:shd w:val="clear" w:fill="FFFFFF"/>
          <w:lang w:val="en-US" w:eastAsia="zh-CN" w:bidi="ar-SA"/>
        </w:rPr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类别，并自动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 testmai="20"/>
          <w:kern w:val="2"/>
          <w:sz w:val="32"/>
          <w:szCs w:val="32"/>
          <w:shd w:val="clear" w:fill="FFFFFF"/>
          <w:lang w:val="en-US" w:eastAsia="zh-CN" w:bidi="ar-SA"/>
        </w:rPr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 testmai="20"/>
          <w:kern w:val="2"/>
          <w:sz w:val="32"/>
          <w:szCs w:val="32"/>
          <w:shd w:val="clear" w:fill="FFFFFF"/>
          <w:lang w:val="en-US" w:eastAsia="zh-CN" w:bidi="ar-SA"/>
        </w:rPr>
        <w:t>匹配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 testmai="20"/>
          <w:kern w:val="2"/>
          <w:sz w:val="32"/>
          <w:szCs w:val="32"/>
          <w:shd w:val="clear" w:fill="FFFFFF"/>
          <w:lang w:val="en-US" w:eastAsia="zh-CN" w:bidi="ar-SA"/>
        </w:rPr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调用对应标准曲线，全程无需人工手动参数设置。</w:t>
      </w:r>
    </w:p>
    <w:p w14:paraId="7EB9E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bookmarkStart w:id="1" w:name="heading_1"/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2. 检测性能</w:t>
      </w:r>
      <w:bookmarkEnd w:id="1"/>
    </w:p>
    <w:p w14:paraId="71DFB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bookmarkStart w:id="2" w:name="heading_2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采用荧光免疫层析定量检测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技术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原理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单张检测卡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检测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读取时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 xml:space="preserve"> ≤15 秒 。</w:t>
      </w:r>
    </w:p>
    <w:p w14:paraId="6ECFF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3. 结果判读与数据管理</w:t>
      </w:r>
      <w:bookmarkEnd w:id="2"/>
    </w:p>
    <w:p w14:paraId="5EA4E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（1）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设备可自动输出样本定量检测数值，并依据各项目限量判定标准，自动完成检测结果合格/不合格判定。</w:t>
      </w:r>
    </w:p>
    <w:p w14:paraId="2885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（2）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设备内置存储容量不少于10000条检测数据，所有检测全过程数据完整可追溯。</w:t>
      </w:r>
    </w:p>
    <w:p w14:paraId="40C6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bookmarkStart w:id="3" w:name="heading_3"/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4. 基础</w:t>
      </w:r>
      <w:r>
        <w:rPr>
          <w:rFonts w:hint="eastAsia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硬件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性能</w:t>
      </w:r>
      <w:bookmarkEnd w:id="3"/>
    </w:p>
    <w:p w14:paraId="39A19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bookmarkStart w:id="4" w:name="heading_4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（1）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整机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重量≤5kg，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设备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内置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备用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电池可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满足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户外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连续作业时长≥8小时；</w:t>
      </w:r>
    </w:p>
    <w:p w14:paraId="4F73E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（2）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设备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工作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环境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温度范围为-10℃～45℃，可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适配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养殖场及各类现场移动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作业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场景；</w:t>
      </w:r>
    </w:p>
    <w:p w14:paraId="76BC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（3）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设备集成内置网卡，具备无线网络通信功能，具备标准化数据传输接口及通信协议，保障检测数据传输稳定、实时、顺畅对接。</w:t>
      </w:r>
    </w:p>
    <w:p w14:paraId="70404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9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5. 资质</w:t>
      </w:r>
      <w:bookmarkEnd w:id="4"/>
      <w:r>
        <w:rPr>
          <w:rFonts w:hint="eastAsia" w:eastAsia="仿宋_GB2312" w:cs="Times New Roman"/>
          <w:b/>
          <w:bCs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文件要求</w:t>
      </w:r>
    </w:p>
    <w:p w14:paraId="1E947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投标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须提供配套检测设备材料，包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含以下内容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：</w:t>
      </w:r>
    </w:p>
    <w:p w14:paraId="4E9B4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）设备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产品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出厂合格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证书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；</w:t>
      </w:r>
    </w:p>
    <w:p w14:paraId="785AB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（2）设备性能验证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检测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报告；</w:t>
      </w:r>
    </w:p>
    <w:p w14:paraId="27BFB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（3）设备相关合法合规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资质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证明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 w14:paraId="6222C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1"/>
          <w:kern w:val="2"/>
          <w:sz w:val="32"/>
          <w:szCs w:val="32"/>
          <w:shd w:val="clear" w:fill="FFFFFF"/>
          <w:lang w:val="en-US" w:eastAsia="zh-CN" w:bidi="ar-SA"/>
        </w:rPr>
      </w:pPr>
    </w:p>
    <w:p w14:paraId="696D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left"/>
        <w:textAlignment w:val="auto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657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DBD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5334"/>
    <w:rsid w:val="03514002"/>
    <w:rsid w:val="04E92E1E"/>
    <w:rsid w:val="050339C8"/>
    <w:rsid w:val="064F0920"/>
    <w:rsid w:val="0AE443EE"/>
    <w:rsid w:val="0B4B5097"/>
    <w:rsid w:val="0B8C227D"/>
    <w:rsid w:val="0BCB0216"/>
    <w:rsid w:val="0C2D3A23"/>
    <w:rsid w:val="0CB664E7"/>
    <w:rsid w:val="10142A71"/>
    <w:rsid w:val="12C257D3"/>
    <w:rsid w:val="1BA323E9"/>
    <w:rsid w:val="1C5F32F9"/>
    <w:rsid w:val="1E3845A0"/>
    <w:rsid w:val="1E8E2DB0"/>
    <w:rsid w:val="1E9C42C4"/>
    <w:rsid w:val="200C13BD"/>
    <w:rsid w:val="22880236"/>
    <w:rsid w:val="236713E7"/>
    <w:rsid w:val="2834588E"/>
    <w:rsid w:val="31CA58BC"/>
    <w:rsid w:val="350F349A"/>
    <w:rsid w:val="359549F8"/>
    <w:rsid w:val="36FA64BE"/>
    <w:rsid w:val="385555E4"/>
    <w:rsid w:val="3FBE37A3"/>
    <w:rsid w:val="40C94F5B"/>
    <w:rsid w:val="427B4D86"/>
    <w:rsid w:val="4944369C"/>
    <w:rsid w:val="4F131FC3"/>
    <w:rsid w:val="5032146F"/>
    <w:rsid w:val="51357C48"/>
    <w:rsid w:val="564F0FFC"/>
    <w:rsid w:val="59DE0E81"/>
    <w:rsid w:val="6463123F"/>
    <w:rsid w:val="66475D31"/>
    <w:rsid w:val="69700050"/>
    <w:rsid w:val="69F95069"/>
    <w:rsid w:val="6A7B433D"/>
    <w:rsid w:val="6AEA5C76"/>
    <w:rsid w:val="6C42725B"/>
    <w:rsid w:val="6D6D3796"/>
    <w:rsid w:val="71A12E7C"/>
    <w:rsid w:val="72533E01"/>
    <w:rsid w:val="73CA5A59"/>
    <w:rsid w:val="73F310C6"/>
    <w:rsid w:val="75483F2B"/>
    <w:rsid w:val="7BF87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682</Words>
  <Characters>706</Characters>
  <TotalTime>4</TotalTime>
  <ScaleCrop>false</ScaleCrop>
  <LinksUpToDate>false</LinksUpToDate>
  <CharactersWithSpaces>714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2026-04-23T01:14:00Z</dcterms:created>
  <dc:creator>Apache POI</dc:creator>
  <cp:lastModifiedBy>李燕灵</cp:lastModifiedBy>
  <dcterms:modified xsi:type="dcterms:W3CDTF">2026-04-27T06:21:12Z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5842">
    <vt:lpwstr>2052-0.0.0.0</vt:lpwstr>
  </property>
</Properties>
</file>