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B3D95">
      <w:pPr>
        <w:jc w:val="center"/>
        <w:rPr>
          <w:rFonts w:hint="default" w:eastAsiaTheme="minorEastAsia"/>
          <w:b/>
          <w:sz w:val="32"/>
          <w:lang w:val="en-US" w:eastAsia="zh-CN"/>
        </w:rPr>
      </w:pPr>
      <w:r>
        <w:rPr>
          <w:rFonts w:hint="eastAsia"/>
          <w:b/>
          <w:sz w:val="32"/>
          <w:lang w:val="en-US" w:eastAsia="zh-CN"/>
        </w:rPr>
        <w:t>开恩平公司2026年5-6月外卖废品及清杂招标书</w:t>
      </w:r>
    </w:p>
    <w:p w14:paraId="3F05313D">
      <w:pPr>
        <w:rPr>
          <w:rFonts w:hint="eastAsia" w:asciiTheme="minorEastAsia" w:hAnsiTheme="minorEastAsia" w:eastAsiaTheme="minorEastAsia" w:cstheme="minorEastAsia"/>
          <w:sz w:val="24"/>
          <w:szCs w:val="24"/>
        </w:rPr>
      </w:pPr>
    </w:p>
    <w:p w14:paraId="7AA4B340">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14:paraId="01CD8F9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招标单位 ：</w:t>
      </w:r>
    </w:p>
    <w:p w14:paraId="61E57F7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开平</w:t>
      </w:r>
      <w:r>
        <w:rPr>
          <w:rFonts w:hint="eastAsia" w:asciiTheme="minorEastAsia" w:hAnsiTheme="minorEastAsia" w:cstheme="minorEastAsia"/>
          <w:sz w:val="24"/>
          <w:szCs w:val="24"/>
          <w:lang w:val="en-US" w:eastAsia="zh-CN"/>
        </w:rPr>
        <w:t>市温氏畜牧有限</w:t>
      </w:r>
      <w:r>
        <w:rPr>
          <w:rFonts w:hint="eastAsia" w:asciiTheme="minorEastAsia" w:hAnsiTheme="minorEastAsia" w:eastAsiaTheme="minorEastAsia" w:cstheme="minorEastAsia"/>
          <w:sz w:val="24"/>
          <w:szCs w:val="24"/>
        </w:rPr>
        <w:t>公司</w:t>
      </w:r>
    </w:p>
    <w:p w14:paraId="0D0A21D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恩平</w:t>
      </w:r>
      <w:r>
        <w:rPr>
          <w:rFonts w:hint="eastAsia" w:asciiTheme="minorEastAsia" w:hAnsiTheme="minorEastAsia" w:cstheme="minorEastAsia"/>
          <w:sz w:val="24"/>
          <w:szCs w:val="24"/>
          <w:lang w:val="en-US" w:eastAsia="zh-CN"/>
        </w:rPr>
        <w:t>市温氏畜牧有限</w:t>
      </w:r>
      <w:r>
        <w:rPr>
          <w:rFonts w:hint="eastAsia" w:asciiTheme="minorEastAsia" w:hAnsiTheme="minorEastAsia" w:eastAsiaTheme="minorEastAsia" w:cstheme="minorEastAsia"/>
          <w:sz w:val="24"/>
          <w:szCs w:val="24"/>
        </w:rPr>
        <w:t>公司</w:t>
      </w:r>
    </w:p>
    <w:p w14:paraId="019A9FA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招标方式：网上公开招标</w:t>
      </w:r>
    </w:p>
    <w:p w14:paraId="1BC99562">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投标答疑联系人：梁杰梅13536167156（微信同号）</w:t>
      </w:r>
    </w:p>
    <w:p w14:paraId="023CF44E">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报名截止时间：2026年5月14日</w:t>
      </w:r>
    </w:p>
    <w:p w14:paraId="4483ED6C">
      <w:pP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投标截止时间：2026年5月15日</w:t>
      </w:r>
    </w:p>
    <w:p w14:paraId="5DA8231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 ：开恩平公司2026年</w:t>
      </w:r>
      <w:r>
        <w:rPr>
          <w:rFonts w:hint="eastAsia" w:asciiTheme="minorEastAsia" w:hAnsiTheme="minorEastAsia" w:cstheme="minorEastAsia"/>
          <w:sz w:val="24"/>
          <w:szCs w:val="24"/>
          <w:lang w:val="en-US" w:eastAsia="zh-CN"/>
        </w:rPr>
        <w:t>5-10</w:t>
      </w:r>
      <w:r>
        <w:rPr>
          <w:rFonts w:hint="eastAsia" w:asciiTheme="minorEastAsia" w:hAnsiTheme="minorEastAsia" w:eastAsiaTheme="minorEastAsia" w:cstheme="minorEastAsia"/>
          <w:sz w:val="24"/>
          <w:szCs w:val="24"/>
        </w:rPr>
        <w:t>月外卖废品及清杂项目</w:t>
      </w:r>
    </w:p>
    <w:p w14:paraId="548857A1">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服务周期 ：</w:t>
      </w:r>
      <w:r>
        <w:rPr>
          <w:rFonts w:hint="eastAsia" w:asciiTheme="minorEastAsia" w:hAnsiTheme="minorEastAsia" w:cstheme="minorEastAsia"/>
          <w:sz w:val="24"/>
          <w:szCs w:val="24"/>
          <w:lang w:val="en-US" w:eastAsia="zh-CN"/>
        </w:rPr>
        <w:t>2个月</w:t>
      </w:r>
    </w:p>
    <w:p w14:paraId="1323B0E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服务范围 ：</w:t>
      </w:r>
    </w:p>
    <w:p w14:paraId="670CB8D6">
      <w:pPr>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开平</w:t>
      </w:r>
      <w:r>
        <w:rPr>
          <w:rFonts w:hint="eastAsia" w:asciiTheme="minorEastAsia" w:hAnsiTheme="minorEastAsia" w:cstheme="minorEastAsia"/>
          <w:sz w:val="24"/>
          <w:szCs w:val="24"/>
          <w:lang w:val="en-US" w:eastAsia="zh-CN"/>
        </w:rPr>
        <w:t>公司：塘美猪场、沙澜猪场、三合猪场、开平洗消中心</w:t>
      </w:r>
    </w:p>
    <w:p w14:paraId="6698D05A">
      <w:pPr>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恩平公司：东新猪场、绵湖猪场</w:t>
      </w:r>
    </w:p>
    <w:p w14:paraId="3CE442A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为规范公司外卖废品处理及环境清洁工作，现面向社会公开招标专业</w:t>
      </w:r>
      <w:r>
        <w:rPr>
          <w:rFonts w:hint="eastAsia" w:asciiTheme="minorEastAsia" w:hAnsiTheme="minorEastAsia" w:cstheme="minorEastAsia"/>
          <w:sz w:val="24"/>
          <w:szCs w:val="24"/>
          <w:lang w:val="en-US" w:eastAsia="zh-CN"/>
        </w:rPr>
        <w:t>废品回收</w:t>
      </w:r>
      <w:r>
        <w:rPr>
          <w:rFonts w:hint="eastAsia" w:asciiTheme="minorEastAsia" w:hAnsiTheme="minorEastAsia" w:eastAsiaTheme="minorEastAsia" w:cstheme="minorEastAsia"/>
          <w:sz w:val="24"/>
          <w:szCs w:val="24"/>
        </w:rPr>
        <w:t>供应商，提供高效、环保的废品清运及清杂服务。</w:t>
      </w:r>
    </w:p>
    <w:p w14:paraId="0C96EDE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 ：</w:t>
      </w:r>
      <w:r>
        <w:rPr>
          <w:rFonts w:hint="eastAsia" w:asciiTheme="minorEastAsia" w:hAnsiTheme="minorEastAsia" w:cstheme="minorEastAsia"/>
          <w:sz w:val="24"/>
          <w:szCs w:val="24"/>
          <w:lang w:val="en-US" w:eastAsia="zh-CN"/>
        </w:rPr>
        <w:t>配合公司洗消流程并检测后进入猪场回收废品及进行清杂工作</w:t>
      </w:r>
      <w:r>
        <w:rPr>
          <w:rFonts w:hint="eastAsia" w:asciiTheme="minorEastAsia" w:hAnsiTheme="minorEastAsia" w:eastAsiaTheme="minorEastAsia" w:cstheme="minorEastAsia"/>
          <w:sz w:val="24"/>
          <w:szCs w:val="24"/>
        </w:rPr>
        <w:t>。</w:t>
      </w:r>
    </w:p>
    <w:p w14:paraId="4213BCCB">
      <w:pPr>
        <w:rPr>
          <w:rFonts w:hint="eastAsia" w:asciiTheme="minorEastAsia" w:hAnsiTheme="minorEastAsia" w:eastAsiaTheme="minorEastAsia" w:cstheme="minorEastAsia"/>
          <w:sz w:val="24"/>
          <w:szCs w:val="24"/>
        </w:rPr>
      </w:pPr>
    </w:p>
    <w:p w14:paraId="7FB9CA0B">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二、供应商</w:t>
      </w:r>
      <w:r>
        <w:rPr>
          <w:rFonts w:hint="eastAsia" w:asciiTheme="minorEastAsia" w:hAnsiTheme="minorEastAsia" w:cstheme="minorEastAsia"/>
          <w:b/>
          <w:bCs/>
          <w:sz w:val="24"/>
          <w:szCs w:val="24"/>
          <w:lang w:val="en-US" w:eastAsia="zh-CN"/>
        </w:rPr>
        <w:t>资质审查</w:t>
      </w:r>
      <w:r>
        <w:rPr>
          <w:rFonts w:hint="eastAsia" w:asciiTheme="minorEastAsia" w:hAnsiTheme="minorEastAsia" w:eastAsiaTheme="minorEastAsia" w:cstheme="minorEastAsia"/>
          <w:b/>
          <w:bCs/>
          <w:sz w:val="24"/>
          <w:szCs w:val="24"/>
        </w:rPr>
        <w:t>要求</w:t>
      </w:r>
    </w:p>
    <w:p w14:paraId="14D51CB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具有独立法人资格，持有有效的营业执照、税务登记证、组织机构代码证（或三证合一）；</w:t>
      </w:r>
      <w:r>
        <w:rPr>
          <w:rFonts w:hint="eastAsia" w:asciiTheme="minorEastAsia" w:hAnsiTheme="minorEastAsia" w:cstheme="minorEastAsia"/>
          <w:sz w:val="24"/>
          <w:szCs w:val="24"/>
          <w:lang w:val="en-US" w:eastAsia="zh-CN"/>
        </w:rPr>
        <w:t>并提供</w:t>
      </w:r>
      <w:r>
        <w:rPr>
          <w:rFonts w:hint="eastAsia" w:asciiTheme="minorEastAsia" w:hAnsiTheme="minorEastAsia" w:eastAsiaTheme="minorEastAsia" w:cstheme="minorEastAsia"/>
          <w:sz w:val="24"/>
          <w:szCs w:val="24"/>
        </w:rPr>
        <w:t>公司简介及资质证明（资质证书、案例合同等）。</w:t>
      </w:r>
    </w:p>
    <w:p w14:paraId="6B41A88B">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配备自有运输车辆及专业团队，车辆需具备合法运营资质；</w:t>
      </w:r>
    </w:p>
    <w:p w14:paraId="2084A42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遵守中国相关法律、法规规定，符合国家运输规定相关技术标准和安全标准。未被列入失信企业名单。</w:t>
      </w:r>
    </w:p>
    <w:p w14:paraId="3BE74BBF">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投标人不在我公司评为不合格名单内的供应商。</w:t>
      </w:r>
    </w:p>
    <w:p w14:paraId="40943F8A">
      <w:pPr>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以上请加盖公章扫描并编辑好材料</w:t>
      </w:r>
      <w:r>
        <w:rPr>
          <w:rFonts w:hint="eastAsia" w:asciiTheme="minorEastAsia" w:hAnsiTheme="minorEastAsia" w:eastAsiaTheme="minorEastAsia" w:cstheme="minorEastAsia"/>
          <w:sz w:val="24"/>
          <w:szCs w:val="24"/>
        </w:rPr>
        <w:t>附件3：投标资质证明材料</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将相关附件扫描上传报名审核。</w:t>
      </w:r>
    </w:p>
    <w:p w14:paraId="63F8DF3D">
      <w:pPr>
        <w:rPr>
          <w:rFonts w:hint="eastAsia" w:asciiTheme="minorEastAsia" w:hAnsiTheme="minorEastAsia" w:eastAsiaTheme="minorEastAsia" w:cstheme="minorEastAsia"/>
          <w:sz w:val="24"/>
          <w:szCs w:val="24"/>
        </w:rPr>
      </w:pPr>
    </w:p>
    <w:p w14:paraId="0A8A7BFA">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、投标文件要求</w:t>
      </w:r>
    </w:p>
    <w:p w14:paraId="15FCDE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文件内容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纸质版加电子版</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6CBC4D2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公司简介及资质证明（复印件加盖公章）；</w:t>
      </w:r>
    </w:p>
    <w:p w14:paraId="3B7ED310">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服务方案（含人员配置、设备清单、作业流程、环保措施）。</w:t>
      </w:r>
    </w:p>
    <w:p w14:paraId="3D34CAD5">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报价单（分项报价按附件1：开恩平公司2026年</w:t>
      </w:r>
      <w:r>
        <w:rPr>
          <w:rFonts w:hint="eastAsia" w:asciiTheme="minorEastAsia" w:hAnsiTheme="minorEastAsia" w:cstheme="minorEastAsia"/>
          <w:sz w:val="24"/>
          <w:szCs w:val="24"/>
          <w:lang w:val="en-US" w:eastAsia="zh-CN"/>
        </w:rPr>
        <w:t>5-6</w:t>
      </w:r>
      <w:r>
        <w:rPr>
          <w:rFonts w:hint="eastAsia" w:asciiTheme="minorEastAsia" w:hAnsiTheme="minorEastAsia" w:eastAsiaTheme="minorEastAsia" w:cstheme="minorEastAsia"/>
          <w:sz w:val="24"/>
          <w:szCs w:val="24"/>
        </w:rPr>
        <w:t>月外卖废品供应商投标报价表-场内格式填写，含单价、总价）；</w:t>
      </w:r>
    </w:p>
    <w:p w14:paraId="1EC2B005">
      <w:pPr>
        <w:ind w:firstLine="480" w:firstLineChars="200"/>
        <w:rPr>
          <w:rFonts w:hint="eastAsia" w:asciiTheme="minorEastAsia" w:hAnsiTheme="minorEastAsia" w:eastAsiaTheme="minorEastAsia" w:cstheme="minorEastAsia"/>
          <w:sz w:val="24"/>
          <w:szCs w:val="24"/>
        </w:rPr>
      </w:pPr>
    </w:p>
    <w:p w14:paraId="7242D3F4">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投标保证金</w:t>
      </w:r>
    </w:p>
    <w:p w14:paraId="7EB5227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1、投标人应及时提交投标保证金</w:t>
      </w:r>
      <w:r>
        <w:rPr>
          <w:rFonts w:hint="eastAsia" w:asciiTheme="minorEastAsia" w:hAnsiTheme="minorEastAsia" w:cstheme="minorEastAsia"/>
          <w:sz w:val="24"/>
          <w:szCs w:val="24"/>
          <w:lang w:val="en-US" w:eastAsia="zh-CN"/>
        </w:rPr>
        <w:t>3000元（公司名称：恩平市温氏畜牧有限公司 开户银行账号：44666101040027022 开户行：中国农业银行股份有限公司云浮新兴支行）</w:t>
      </w:r>
    </w:p>
    <w:p w14:paraId="0301E79E">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2、对于未能按要求提交投标保证金的投标文件，招标人应视为不响应招标文件而予以拒绝；</w:t>
      </w:r>
    </w:p>
    <w:p w14:paraId="6BDB907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3、未中标人的投标保证金，在开标日期后五个工作日内由开恩平公司根据投标单位在系统投标时上传的《付款委托书》相关信息自动进行退还处理。</w:t>
      </w:r>
    </w:p>
    <w:p w14:paraId="1399070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4、中标人的投标保证金，在正式签订合同后转为合同保证金的一部分。 </w:t>
      </w:r>
    </w:p>
    <w:p w14:paraId="0B7309E9">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5、如有下列情形之一的，将不予以退还投标保证金： </w:t>
      </w:r>
    </w:p>
    <w:p w14:paraId="593263E8">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（1）中标人未能在招标人规定的时间内与招标人</w:t>
      </w:r>
      <w:r>
        <w:rPr>
          <w:rFonts w:hint="eastAsia" w:asciiTheme="minorEastAsia" w:hAnsiTheme="minorEastAsia" w:cstheme="minorEastAsia"/>
          <w:sz w:val="24"/>
          <w:szCs w:val="24"/>
          <w:lang w:val="en-US" w:eastAsia="zh-CN"/>
        </w:rPr>
        <w:t>提供服务</w:t>
      </w:r>
      <w:r>
        <w:rPr>
          <w:rFonts w:hint="eastAsia" w:asciiTheme="minorEastAsia" w:hAnsiTheme="minorEastAsia" w:eastAsiaTheme="minorEastAsia" w:cstheme="minorEastAsia"/>
          <w:sz w:val="24"/>
          <w:szCs w:val="24"/>
        </w:rPr>
        <w:t>或中标后弃标；</w:t>
      </w:r>
    </w:p>
    <w:p w14:paraId="1882310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（2）投标人在投标截止日期后单方擅自对投标文件做实质性修改。</w:t>
      </w:r>
    </w:p>
    <w:p w14:paraId="42AE5EFA">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（3）未经招标人书面同意，投标人擅自透露招标文件内容。</w:t>
      </w:r>
    </w:p>
    <w:p w14:paraId="2DC07EA7">
      <w:pPr>
        <w:ind w:firstLine="480" w:firstLineChars="200"/>
        <w:rPr>
          <w:rFonts w:hint="eastAsia" w:asciiTheme="minorEastAsia" w:hAnsiTheme="minorEastAsia" w:eastAsiaTheme="minorEastAsia" w:cstheme="minorEastAsia"/>
          <w:sz w:val="24"/>
          <w:szCs w:val="24"/>
        </w:rPr>
      </w:pPr>
    </w:p>
    <w:p w14:paraId="6631D723">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投标文件的编制</w:t>
      </w:r>
    </w:p>
    <w:p w14:paraId="47D6277A">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（1）投标人必须严格按照招标文件规定的内容在网上招标平台报价。</w:t>
      </w:r>
      <w:r>
        <w:rPr>
          <w:rFonts w:hint="eastAsia" w:asciiTheme="minorEastAsia" w:hAnsiTheme="minorEastAsia" w:cstheme="minorEastAsia"/>
          <w:sz w:val="24"/>
          <w:szCs w:val="24"/>
          <w:lang w:val="en-US" w:eastAsia="zh-CN"/>
        </w:rPr>
        <w:t>本次招标分为废品回收和垃圾清运两部分，将综合评估收益最高者为本次招标中标者。</w:t>
      </w:r>
    </w:p>
    <w:p w14:paraId="7F6B275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（2）网上招标平台中的报价为含税价格，投标价不得</w:t>
      </w:r>
      <w:r>
        <w:rPr>
          <w:rFonts w:hint="eastAsia" w:asciiTheme="minorEastAsia" w:hAnsiTheme="minorEastAsia" w:cstheme="minorEastAsia"/>
          <w:sz w:val="24"/>
          <w:szCs w:val="24"/>
          <w:lang w:val="en-US" w:eastAsia="zh-CN"/>
        </w:rPr>
        <w:t>低于最低下限价以及</w:t>
      </w:r>
      <w:r>
        <w:rPr>
          <w:rFonts w:hint="eastAsia" w:asciiTheme="minorEastAsia" w:hAnsiTheme="minorEastAsia" w:eastAsiaTheme="minorEastAsia" w:cstheme="minorEastAsia"/>
          <w:sz w:val="24"/>
          <w:szCs w:val="24"/>
        </w:rPr>
        <w:t>超过最高限价，</w:t>
      </w:r>
      <w:r>
        <w:rPr>
          <w:rFonts w:hint="eastAsia" w:asciiTheme="minorEastAsia" w:hAnsiTheme="minorEastAsia" w:cstheme="minorEastAsia"/>
          <w:sz w:val="24"/>
          <w:szCs w:val="24"/>
          <w:lang w:val="en-US" w:eastAsia="zh-CN"/>
        </w:rPr>
        <w:t>不符合</w:t>
      </w:r>
      <w:r>
        <w:rPr>
          <w:rFonts w:hint="eastAsia" w:asciiTheme="minorEastAsia" w:hAnsiTheme="minorEastAsia" w:eastAsiaTheme="minorEastAsia" w:cstheme="minorEastAsia"/>
          <w:sz w:val="24"/>
          <w:szCs w:val="24"/>
        </w:rPr>
        <w:t>的作无效标处理。</w:t>
      </w:r>
    </w:p>
    <w:p w14:paraId="305897D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（3）未签订《投标承诺书》，投标视为无效，《投标承诺书》、《付款委托书》须盖章扫描上传至招投标平台。</w:t>
      </w:r>
    </w:p>
    <w:p w14:paraId="15ABC1CE">
      <w:pPr>
        <w:rPr>
          <w:rFonts w:hint="eastAsia" w:asciiTheme="minorEastAsia" w:hAnsiTheme="minorEastAsia" w:eastAsiaTheme="minorEastAsia" w:cstheme="minorEastAsia"/>
          <w:sz w:val="24"/>
          <w:szCs w:val="24"/>
        </w:rPr>
      </w:pPr>
    </w:p>
    <w:p w14:paraId="0786DD0A">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、开标</w:t>
      </w:r>
    </w:p>
    <w:p w14:paraId="689B5B1A">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1、按照开标时间计划，招标人将组织线下会议对本次招标活动进行现场开标，按《投标须知》规定已经拒绝的投标文件不在此列</w:t>
      </w:r>
      <w:r>
        <w:rPr>
          <w:rFonts w:hint="eastAsia" w:asciiTheme="minorEastAsia" w:hAnsiTheme="minorEastAsia" w:cstheme="minorEastAsia"/>
          <w:sz w:val="24"/>
          <w:szCs w:val="24"/>
          <w:lang w:eastAsia="zh-CN"/>
        </w:rPr>
        <w:t>。</w:t>
      </w:r>
    </w:p>
    <w:p w14:paraId="2BE2C295">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开标时间 ：202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前</w:t>
      </w:r>
      <w:r>
        <w:rPr>
          <w:rFonts w:hint="eastAsia" w:asciiTheme="minorEastAsia" w:hAnsiTheme="minorEastAsia" w:eastAsiaTheme="minorEastAsia" w:cstheme="minorEastAsia"/>
          <w:sz w:val="24"/>
          <w:szCs w:val="24"/>
        </w:rPr>
        <w:t>；</w:t>
      </w:r>
    </w:p>
    <w:p w14:paraId="572353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2、招标人的工作人员与监督人员当场对开标会议进行全程监督，如投标文件未符合招标文件中规定的要求，则视为废标；</w:t>
      </w:r>
    </w:p>
    <w:p w14:paraId="2B0E7C6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3、发生下列情况之一者，视为无效投标： </w:t>
      </w:r>
    </w:p>
    <w:p w14:paraId="4A5A097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（1）投标承诺书未按规定加盖公章和签字。</w:t>
      </w:r>
    </w:p>
    <w:p w14:paraId="4DCA250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（2）投标文件未按规定格式、内容填写或投标文件内容与招标文件有严重背离。</w:t>
      </w:r>
    </w:p>
    <w:p w14:paraId="5FF8870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（3）未按规定及时足额交纳投标保证金的。</w:t>
      </w:r>
    </w:p>
    <w:p w14:paraId="348320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（4）其他不符合招标文件要求的投标。</w:t>
      </w:r>
    </w:p>
    <w:p w14:paraId="38103931">
      <w:pPr>
        <w:rPr>
          <w:rFonts w:hint="eastAsia" w:asciiTheme="minorEastAsia" w:hAnsiTheme="minorEastAsia" w:eastAsiaTheme="minorEastAsia" w:cstheme="minorEastAsia"/>
          <w:sz w:val="24"/>
          <w:szCs w:val="24"/>
        </w:rPr>
      </w:pPr>
    </w:p>
    <w:p w14:paraId="02C2EE12">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保密责任</w:t>
      </w:r>
    </w:p>
    <w:p w14:paraId="19BC519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投标人对招标文件和相关资料必须承担保密责任。未经招标人的书面同意，不得向任何第三方以任何方式泄露。如有违反，将承担一切法律责任和后果。</w:t>
      </w:r>
    </w:p>
    <w:p w14:paraId="4DA63765">
      <w:pPr>
        <w:rPr>
          <w:rFonts w:hint="eastAsia" w:asciiTheme="minorEastAsia" w:hAnsiTheme="minorEastAsia" w:eastAsiaTheme="minorEastAsia" w:cstheme="minorEastAsia"/>
          <w:sz w:val="24"/>
          <w:szCs w:val="24"/>
        </w:rPr>
      </w:pPr>
    </w:p>
    <w:p w14:paraId="4C56E0EB">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招标原则</w:t>
      </w:r>
    </w:p>
    <w:p w14:paraId="04CD444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招标人在按照公开、公平、公正和诚实信用的原则对投标人的投标进行综合评价，择优选取中标人。</w:t>
      </w:r>
    </w:p>
    <w:p w14:paraId="37DB0F37">
      <w:pPr>
        <w:rPr>
          <w:rFonts w:hint="eastAsia" w:asciiTheme="minorEastAsia" w:hAnsiTheme="minorEastAsia" w:eastAsiaTheme="minorEastAsia" w:cstheme="minorEastAsia"/>
          <w:sz w:val="24"/>
          <w:szCs w:val="24"/>
        </w:rPr>
      </w:pPr>
    </w:p>
    <w:p w14:paraId="53AE4D25">
      <w:pPr>
        <w:numPr>
          <w:ilvl w:val="0"/>
          <w:numId w:val="1"/>
        </w:num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中标公示</w:t>
      </w:r>
    </w:p>
    <w:p w14:paraId="0A31E4D7">
      <w:pPr>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1、招标人根据各投标人的投标文件及综合评标最终结果，确定中标人。</w:t>
      </w:r>
    </w:p>
    <w:p w14:paraId="18C71A0B">
      <w:pPr>
        <w:rPr>
          <w:rFonts w:hint="default" w:asciiTheme="minorEastAsia" w:hAnsiTheme="minorEastAsia" w:cstheme="minorEastAsia"/>
          <w:sz w:val="24"/>
          <w:szCs w:val="24"/>
          <w:lang w:val="en-US" w:eastAsia="zh-CN"/>
        </w:rPr>
      </w:pPr>
      <w:r>
        <w:rPr>
          <w:rFonts w:hint="default" w:asciiTheme="minorEastAsia" w:hAnsiTheme="minorEastAsia" w:cstheme="minorEastAsia"/>
          <w:sz w:val="24"/>
          <w:szCs w:val="24"/>
          <w:lang w:val="en-US" w:eastAsia="zh-CN"/>
        </w:rPr>
        <w:t>2、招标人将以招标系统发送短信的形式通知开标情况，具体中标情况以招标系统显示或电话通知为准。</w:t>
      </w:r>
    </w:p>
    <w:p w14:paraId="40904363">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中标单位需缴纳履约保证金（</w:t>
      </w:r>
      <w:r>
        <w:rPr>
          <w:rFonts w:hint="eastAsia" w:asciiTheme="minorEastAsia" w:hAnsiTheme="minorEastAsia" w:cstheme="minorEastAsia"/>
          <w:sz w:val="24"/>
          <w:szCs w:val="24"/>
          <w:lang w:val="en-US" w:eastAsia="zh-CN"/>
        </w:rPr>
        <w:t>3000元</w:t>
      </w:r>
      <w:r>
        <w:rPr>
          <w:rFonts w:hint="eastAsia" w:asciiTheme="minorEastAsia" w:hAnsiTheme="minorEastAsia" w:eastAsiaTheme="minorEastAsia" w:cstheme="minorEastAsia"/>
          <w:sz w:val="24"/>
          <w:szCs w:val="24"/>
        </w:rPr>
        <w:t>）；</w:t>
      </w:r>
    </w:p>
    <w:p w14:paraId="77C0A86C">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违约责任：</w:t>
      </w:r>
      <w:r>
        <w:rPr>
          <w:rFonts w:hint="eastAsia" w:asciiTheme="minorEastAsia" w:hAnsiTheme="minorEastAsia" w:cstheme="minorEastAsia"/>
          <w:sz w:val="24"/>
          <w:szCs w:val="24"/>
          <w:lang w:val="en-US" w:eastAsia="zh-CN"/>
        </w:rPr>
        <w:t>如发生违规</w:t>
      </w:r>
      <w:r>
        <w:rPr>
          <w:rFonts w:hint="eastAsia" w:asciiTheme="minorEastAsia" w:hAnsiTheme="minorEastAsia" w:eastAsiaTheme="minorEastAsia" w:cstheme="minorEastAsia"/>
          <w:sz w:val="24"/>
          <w:szCs w:val="24"/>
        </w:rPr>
        <w:t>问题</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如偷盗行为等</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无条件进行保证金扣除，</w:t>
      </w:r>
      <w:r>
        <w:rPr>
          <w:rFonts w:hint="eastAsia" w:asciiTheme="minorEastAsia" w:hAnsiTheme="minorEastAsia" w:eastAsiaTheme="minorEastAsia" w:cstheme="minorEastAsia"/>
          <w:sz w:val="24"/>
          <w:szCs w:val="24"/>
        </w:rPr>
        <w:t>招标方可单方终止合同。</w:t>
      </w:r>
    </w:p>
    <w:p w14:paraId="1BFD2D07">
      <w:pPr>
        <w:rPr>
          <w:rFonts w:hint="eastAsia" w:asciiTheme="minorEastAsia" w:hAnsiTheme="minorEastAsia" w:eastAsiaTheme="minorEastAsia" w:cstheme="minorEastAsia"/>
          <w:sz w:val="24"/>
          <w:szCs w:val="24"/>
        </w:rPr>
      </w:pPr>
    </w:p>
    <w:p w14:paraId="7A53B73D">
      <w:pPr>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附件清单</w:t>
      </w:r>
    </w:p>
    <w:p w14:paraId="4D094D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附件1：开恩平公司2026年</w:t>
      </w:r>
      <w:r>
        <w:rPr>
          <w:rFonts w:hint="eastAsia" w:asciiTheme="minorEastAsia" w:hAnsiTheme="minorEastAsia" w:cstheme="minorEastAsia"/>
          <w:sz w:val="24"/>
          <w:szCs w:val="24"/>
          <w:lang w:val="en-US" w:eastAsia="zh-CN"/>
        </w:rPr>
        <w:t>5-6</w:t>
      </w:r>
      <w:bookmarkStart w:id="0" w:name="_GoBack"/>
      <w:bookmarkEnd w:id="0"/>
      <w:r>
        <w:rPr>
          <w:rFonts w:hint="eastAsia" w:asciiTheme="minorEastAsia" w:hAnsiTheme="minorEastAsia" w:eastAsiaTheme="minorEastAsia" w:cstheme="minorEastAsia"/>
          <w:sz w:val="24"/>
          <w:szCs w:val="24"/>
        </w:rPr>
        <w:t>月外卖废品及清杂供应商投标报价表-场内(请供应商在此表进行报价)</w:t>
      </w:r>
    </w:p>
    <w:p w14:paraId="678F134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 投标报名表</w:t>
      </w:r>
    </w:p>
    <w:p w14:paraId="79403F5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附件3：投标资质证明材料</w:t>
      </w:r>
    </w:p>
    <w:p w14:paraId="4572E6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附件4：付款委托书</w:t>
      </w:r>
    </w:p>
    <w:p w14:paraId="593A1A5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附件5：投标承诺书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78CB7"/>
    <w:multiLevelType w:val="singleLevel"/>
    <w:tmpl w:val="E0378CB7"/>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F2"/>
    <w:rsid w:val="00046A7F"/>
    <w:rsid w:val="001448E4"/>
    <w:rsid w:val="002058F2"/>
    <w:rsid w:val="003149B1"/>
    <w:rsid w:val="003C552C"/>
    <w:rsid w:val="00AD0FC0"/>
    <w:rsid w:val="00FC4448"/>
    <w:rsid w:val="03C476EE"/>
    <w:rsid w:val="0C9130DF"/>
    <w:rsid w:val="0F124148"/>
    <w:rsid w:val="25446CB1"/>
    <w:rsid w:val="2B27377B"/>
    <w:rsid w:val="2DAB1A2C"/>
    <w:rsid w:val="35520254"/>
    <w:rsid w:val="39BE5425"/>
    <w:rsid w:val="48EE3617"/>
    <w:rsid w:val="534721DD"/>
    <w:rsid w:val="549439FE"/>
    <w:rsid w:val="56137EC3"/>
    <w:rsid w:val="5F064049"/>
    <w:rsid w:val="5F746692"/>
    <w:rsid w:val="60D31D2A"/>
    <w:rsid w:val="6D5D6CA1"/>
    <w:rsid w:val="72AA2CE4"/>
    <w:rsid w:val="7C330645"/>
    <w:rsid w:val="7D7F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1772</Characters>
  <Lines>1</Lines>
  <Paragraphs>1</Paragraphs>
  <TotalTime>303</TotalTime>
  <ScaleCrop>false</ScaleCrop>
  <LinksUpToDate>false</LinksUpToDate>
  <CharactersWithSpaces>1785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2017-09-13T13:15:00Z</dcterms:created>
  <dc:creator>黄碧林</dc:creator>
  <cp:lastModifiedBy>林显勇</cp:lastModifiedBy>
  <cp:lastPrinted>2025-05-13T06:09:00Z</cp:lastPrinted>
  <dcterms:modified xsi:type="dcterms:W3CDTF">2026-05-12T08:07:06Z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423B8C55225A41078A58A937EC669BE0_13</vt:lpwstr>
  </property>
  <property fmtid="{D5CDD505-2E9C-101B-9397-08002B2CF9AE}" pid="4" name="KSOTemplateDocerSaveRecord">
    <vt:lpwstr>eyJoZGlkIjoiN2ZjYTQ0NDEwZDI4M2FkNDMwNjA1ZGJlODZhOWM1ZGMiLCJ1c2VySWQiOiIxNjIyMzY2MDQ2In0=</vt:lpwstr>
  </property>
</Properties>
</file>