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40" w:lineRule="exact"/>
        <w:rPr>
          <w:rFonts w:eastAsia="仿宋_GB2312"/>
        </w:rPr>
      </w:pPr>
    </w:p>
    <w:p>
      <w:pPr>
        <w:jc w:val="center"/>
        <w:rPr>
          <w:rFonts w:hint="eastAsia" w:ascii="仿宋_GB2312" w:eastAsia="仿宋_GB2312"/>
          <w:b/>
          <w:sz w:val="44"/>
          <w:szCs w:val="44"/>
        </w:rPr>
      </w:pPr>
      <w:r>
        <w:rPr>
          <w:rFonts w:hint="eastAsia" w:ascii="仿宋_GB2312" w:eastAsia="仿宋_GB2312"/>
          <w:b/>
          <w:sz w:val="44"/>
          <w:szCs w:val="44"/>
        </w:rPr>
        <w:t>投标承诺书</w:t>
      </w:r>
    </w:p>
    <w:p>
      <w:pPr>
        <w:jc w:val="center"/>
        <w:rPr>
          <w:rFonts w:hint="eastAsia" w:ascii="仿宋_GB2312" w:eastAsia="仿宋_GB2312"/>
          <w:b/>
          <w:sz w:val="44"/>
          <w:szCs w:val="44"/>
        </w:rPr>
      </w:pPr>
    </w:p>
    <w:p>
      <w:pPr>
        <w:spacing w:line="540" w:lineRule="exact"/>
        <w:ind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我单位在参加</w:t>
      </w:r>
      <w:r>
        <w:rPr>
          <w:rFonts w:hint="eastAsia" w:eastAsia="仿宋_GB2312" w:cs="Times New Roman"/>
          <w:sz w:val="32"/>
          <w:szCs w:val="32"/>
          <w:lang w:val="en-US" w:eastAsia="zh-CN"/>
        </w:rPr>
        <w:t>猪业一部</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弥勒温氏畜牧有限</w:t>
      </w:r>
      <w:r>
        <w:rPr>
          <w:rFonts w:hint="default" w:ascii="Times New Roman" w:hAnsi="Times New Roman" w:eastAsia="仿宋_GB2312" w:cs="Times New Roman"/>
          <w:sz w:val="32"/>
          <w:szCs w:val="32"/>
        </w:rPr>
        <w:t>公司</w:t>
      </w:r>
      <w:r>
        <w:rPr>
          <w:rFonts w:hint="eastAsia" w:eastAsia="仿宋_GB2312" w:cs="Times New Roman"/>
          <w:sz w:val="32"/>
          <w:szCs w:val="32"/>
          <w:u w:val="single"/>
          <w:lang w:val="en-US" w:eastAsia="zh-CN"/>
        </w:rPr>
        <w:t xml:space="preserve">  猪苗及种猪 </w:t>
      </w:r>
      <w:r>
        <w:rPr>
          <w:rFonts w:hint="default" w:ascii="Times New Roman" w:hAnsi="Times New Roman" w:eastAsia="仿宋_GB2312" w:cs="Times New Roman"/>
          <w:sz w:val="32"/>
          <w:szCs w:val="32"/>
        </w:rPr>
        <w:t>物流运输项目的投标活动中，郑重承诺如下：</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1.我方在此声明，本次招标投标</w:t>
      </w:r>
      <w:r>
        <w:rPr>
          <w:rFonts w:hint="default" w:ascii="Times New Roman" w:hAnsi="Times New Roman" w:eastAsia="仿宋_GB2312" w:cs="Times New Roman"/>
          <w:spacing w:val="20"/>
          <w:sz w:val="32"/>
          <w:szCs w:val="32"/>
        </w:rPr>
        <w:t>活动</w:t>
      </w:r>
      <w:r>
        <w:rPr>
          <w:rFonts w:hint="default" w:ascii="Times New Roman" w:hAnsi="Times New Roman" w:eastAsia="仿宋_GB2312" w:cs="Times New Roman"/>
          <w:sz w:val="32"/>
          <w:szCs w:val="32"/>
        </w:rPr>
        <w:t>中申报的所有资料都是真实、准确完整的，如</w:t>
      </w:r>
      <w:r>
        <w:rPr>
          <w:rFonts w:hint="default" w:ascii="Times New Roman" w:hAnsi="Times New Roman" w:eastAsia="仿宋_GB2312" w:cs="Times New Roman"/>
          <w:spacing w:val="20"/>
          <w:sz w:val="32"/>
          <w:szCs w:val="32"/>
        </w:rPr>
        <w:t>发现</w:t>
      </w:r>
      <w:r>
        <w:rPr>
          <w:rFonts w:hint="default" w:ascii="Times New Roman" w:hAnsi="Times New Roman" w:eastAsia="仿宋_GB2312" w:cs="Times New Roman"/>
          <w:sz w:val="32"/>
          <w:szCs w:val="32"/>
        </w:rPr>
        <w:t>带给虚假</w:t>
      </w:r>
      <w:r>
        <w:rPr>
          <w:rFonts w:hint="default" w:ascii="Times New Roman" w:hAnsi="Times New Roman" w:eastAsia="仿宋_GB2312" w:cs="Times New Roman"/>
          <w:spacing w:val="20"/>
          <w:sz w:val="32"/>
          <w:szCs w:val="32"/>
        </w:rPr>
        <w:t>资料</w:t>
      </w:r>
      <w:r>
        <w:rPr>
          <w:rFonts w:hint="default" w:ascii="Times New Roman" w:hAnsi="Times New Roman" w:eastAsia="仿宋_GB2312" w:cs="Times New Roman"/>
          <w:sz w:val="32"/>
          <w:szCs w:val="32"/>
        </w:rPr>
        <w:t>，或与事实不符而导致投标无效，甚至造成任何法律和经济职责，完全由我方负责;</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2.我方在本次投标活动中绝无资质挂靠、串标、围标情形，若经贵方查出，立即取消我方投标资格并承担相应的法律职责;</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3.我方在以往的招标采购活动中，无重大违法、违规的不良记录;或虽有不良记录，但已超过处理期限;</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4.我方未被地市级及其以上行政主管部门做出取消投标资格的处罚且该处罚在有效期内的;</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5.我方一旦中标，将严格按照投标文件中所承诺的报价等资料组织实施;</w:t>
      </w:r>
    </w:p>
    <w:p>
      <w:pPr>
        <w:spacing w:line="540" w:lineRule="exact"/>
        <w:ind w:firstLine="64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6.我方一旦中标，将按规定及时与</w:t>
      </w:r>
      <w:r>
        <w:rPr>
          <w:rFonts w:hint="eastAsia" w:eastAsia="仿宋_GB2312" w:cs="Times New Roman"/>
          <w:sz w:val="32"/>
          <w:szCs w:val="32"/>
          <w:lang w:val="en-US" w:eastAsia="zh-CN"/>
        </w:rPr>
        <w:t>猪业一部</w:t>
      </w:r>
      <w:r>
        <w:rPr>
          <w:rFonts w:hint="eastAsia" w:eastAsia="仿宋_GB2312" w:cs="Times New Roman"/>
          <w:sz w:val="32"/>
          <w:szCs w:val="32"/>
          <w:u w:val="single"/>
          <w:lang w:val="en-US" w:eastAsia="zh-CN"/>
        </w:rPr>
        <w:t>弥勒温氏畜牧有限</w:t>
      </w:r>
      <w:r>
        <w:rPr>
          <w:rFonts w:hint="default" w:ascii="Times New Roman" w:hAnsi="Times New Roman" w:eastAsia="仿宋_GB2312" w:cs="Times New Roman"/>
          <w:sz w:val="32"/>
          <w:szCs w:val="32"/>
        </w:rPr>
        <w:t>公司签订合同。</w:t>
      </w:r>
    </w:p>
    <w:p>
      <w:pPr>
        <w:spacing w:line="540" w:lineRule="exact"/>
        <w:ind w:firstLine="645"/>
        <w:jc w:val="left"/>
        <w:rPr>
          <w:rFonts w:hint="default" w:ascii="Times New Roman" w:hAnsi="Times New Roman" w:eastAsia="仿宋_GB2312" w:cs="Times New Roman"/>
          <w:sz w:val="32"/>
          <w:szCs w:val="32"/>
        </w:rPr>
      </w:pPr>
      <w:bookmarkStart w:id="0" w:name="_GoBack"/>
      <w:bookmarkEnd w:id="0"/>
    </w:p>
    <w:p>
      <w:pPr>
        <w:spacing w:line="540" w:lineRule="exact"/>
        <w:ind w:firstLine="63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投标人名称：(盖公章)</w:t>
      </w:r>
    </w:p>
    <w:p>
      <w:pPr>
        <w:spacing w:line="540" w:lineRule="exact"/>
        <w:ind w:firstLine="630"/>
        <w:jc w:val="right"/>
        <w:rPr>
          <w:rFonts w:hint="default" w:ascii="Times New Roman" w:hAnsi="Times New Roman" w:eastAsia="仿宋_GB2312" w:cs="Times New Roman"/>
          <w:sz w:val="32"/>
          <w:szCs w:val="32"/>
        </w:rPr>
      </w:pPr>
    </w:p>
    <w:p>
      <w:pPr>
        <w:spacing w:line="54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法定代表人(或授权代理人)：(签字)</w:t>
      </w:r>
    </w:p>
    <w:p>
      <w:pPr>
        <w:spacing w:line="54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日期：        年     月    日</w:t>
      </w:r>
    </w:p>
    <w:sectPr>
      <w:footerReference r:id="rId5" w:type="first"/>
      <w:footerReference r:id="rId3" w:type="default"/>
      <w:footerReference r:id="rId4" w:type="even"/>
      <w:pgSz w:w="11906" w:h="16838"/>
      <w:pgMar w:top="1701" w:right="1588" w:bottom="1588" w:left="1588" w:header="851" w:footer="39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 PAGE   \* MERGEFORMAT </w:instrText>
    </w:r>
    <w:r>
      <w:fldChar w:fldCharType="separate"/>
    </w:r>
    <w:r>
      <w:rPr>
        <w:lang w:val="zh-CN"/>
      </w:rPr>
      <w:t>2</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 PAGE   \* MERGEFORMAT </w:instrText>
    </w:r>
    <w:r>
      <w:fldChar w:fldCharType="separate"/>
    </w:r>
    <w:r>
      <w:rPr>
        <w:lang w:val="zh-CN"/>
      </w:rPr>
      <w:t>1</w:t>
    </w:r>
    <w:r>
      <w:fldChar w:fldCharType="end"/>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A0"/>
    <w:rsid w:val="00083E52"/>
    <w:rsid w:val="00091A91"/>
    <w:rsid w:val="000A1E9F"/>
    <w:rsid w:val="000B26E0"/>
    <w:rsid w:val="000C6303"/>
    <w:rsid w:val="000F146C"/>
    <w:rsid w:val="00124210"/>
    <w:rsid w:val="0012793C"/>
    <w:rsid w:val="00166653"/>
    <w:rsid w:val="00171BF3"/>
    <w:rsid w:val="001D089A"/>
    <w:rsid w:val="002206F1"/>
    <w:rsid w:val="00232DFC"/>
    <w:rsid w:val="00266528"/>
    <w:rsid w:val="00276ED0"/>
    <w:rsid w:val="00282344"/>
    <w:rsid w:val="002C3D3A"/>
    <w:rsid w:val="002D4DF0"/>
    <w:rsid w:val="00342821"/>
    <w:rsid w:val="00381F75"/>
    <w:rsid w:val="00393FD0"/>
    <w:rsid w:val="003A6575"/>
    <w:rsid w:val="003B2684"/>
    <w:rsid w:val="003C33F4"/>
    <w:rsid w:val="003C6871"/>
    <w:rsid w:val="003E1FCB"/>
    <w:rsid w:val="003F4A73"/>
    <w:rsid w:val="004E6D9E"/>
    <w:rsid w:val="00504707"/>
    <w:rsid w:val="0051255C"/>
    <w:rsid w:val="00526C76"/>
    <w:rsid w:val="005A5C6A"/>
    <w:rsid w:val="005B76F0"/>
    <w:rsid w:val="005D12B5"/>
    <w:rsid w:val="006478CD"/>
    <w:rsid w:val="006939D4"/>
    <w:rsid w:val="006F1021"/>
    <w:rsid w:val="00732211"/>
    <w:rsid w:val="0079427B"/>
    <w:rsid w:val="007C2368"/>
    <w:rsid w:val="007C2718"/>
    <w:rsid w:val="008510F1"/>
    <w:rsid w:val="00892096"/>
    <w:rsid w:val="008A5585"/>
    <w:rsid w:val="008E6DCB"/>
    <w:rsid w:val="00930B91"/>
    <w:rsid w:val="0093641D"/>
    <w:rsid w:val="00944BA8"/>
    <w:rsid w:val="00983BF7"/>
    <w:rsid w:val="009966C8"/>
    <w:rsid w:val="009A3761"/>
    <w:rsid w:val="009E3DB5"/>
    <w:rsid w:val="009F5B07"/>
    <w:rsid w:val="00A15BFC"/>
    <w:rsid w:val="00A311B3"/>
    <w:rsid w:val="00A37C27"/>
    <w:rsid w:val="00A50A4E"/>
    <w:rsid w:val="00A62931"/>
    <w:rsid w:val="00A81BE1"/>
    <w:rsid w:val="00B76001"/>
    <w:rsid w:val="00BB03F0"/>
    <w:rsid w:val="00BD0422"/>
    <w:rsid w:val="00C17496"/>
    <w:rsid w:val="00C2577D"/>
    <w:rsid w:val="00C6326A"/>
    <w:rsid w:val="00D10154"/>
    <w:rsid w:val="00D1120B"/>
    <w:rsid w:val="00D12E03"/>
    <w:rsid w:val="00D75893"/>
    <w:rsid w:val="00D77CA0"/>
    <w:rsid w:val="00DA5772"/>
    <w:rsid w:val="00DF3DB2"/>
    <w:rsid w:val="00DF6741"/>
    <w:rsid w:val="00E32556"/>
    <w:rsid w:val="00E6098C"/>
    <w:rsid w:val="00E850B6"/>
    <w:rsid w:val="00ED13A5"/>
    <w:rsid w:val="00EE2760"/>
    <w:rsid w:val="00EE3C02"/>
    <w:rsid w:val="00EE7CBB"/>
    <w:rsid w:val="00F42D42"/>
    <w:rsid w:val="00F930B4"/>
    <w:rsid w:val="00FA3609"/>
    <w:rsid w:val="00FC2491"/>
    <w:rsid w:val="00FE6DA9"/>
    <w:rsid w:val="10EA0303"/>
    <w:rsid w:val="44E47922"/>
    <w:rsid w:val="461451AF"/>
    <w:rsid w:val="5B4248F1"/>
    <w:rsid w:val="6C1F3ED8"/>
    <w:rsid w:val="79625A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widowControl/>
      <w:spacing w:before="480" w:line="276" w:lineRule="auto"/>
      <w:contextualSpacing/>
      <w:jc w:val="left"/>
      <w:outlineLvl w:val="0"/>
    </w:pPr>
    <w:rPr>
      <w:rFonts w:ascii="Cambria" w:hAnsi="Cambria"/>
      <w:smallCaps/>
      <w:spacing w:val="5"/>
      <w:kern w:val="0"/>
      <w:sz w:val="36"/>
      <w:szCs w:val="36"/>
      <w:lang w:eastAsia="en-US" w:bidi="en-US"/>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标题 1 Char"/>
    <w:basedOn w:val="6"/>
    <w:link w:val="2"/>
    <w:qFormat/>
    <w:uiPriority w:val="9"/>
    <w:rPr>
      <w:rFonts w:ascii="Cambria" w:hAnsi="Cambria" w:eastAsia="宋体" w:cs="Times New Roman"/>
      <w:smallCaps/>
      <w:spacing w:val="5"/>
      <w:kern w:val="0"/>
      <w:sz w:val="36"/>
      <w:szCs w:val="36"/>
      <w:lang w:eastAsia="en-US" w:bidi="en-US"/>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wens</Company>
  <Pages>1</Pages>
  <Words>67</Words>
  <Characters>383</Characters>
  <Lines>3</Lines>
  <Paragraphs>1</Paragraphs>
  <TotalTime>1</TotalTime>
  <ScaleCrop>false</ScaleCrop>
  <LinksUpToDate>false</LinksUpToDate>
  <CharactersWithSpaces>449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2021-04-16T02:59:00Z</dcterms:created>
  <dc:creator>Administrator</dc:creator>
  <cp:lastModifiedBy>zhangsan</cp:lastModifiedBy>
  <dcterms:modified xsi:type="dcterms:W3CDTF">2024-03-17T04:09:56Z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4309">
    <vt:lpwstr>2052-0.0.0.0</vt:lpwstr>
  </property>
  <property fmtid="{D5CDD505-2E9C-101B-9397-08002B2CF9AE}" pid="3" name="KSOProductBuildVer">
    <vt:lpwstr>2052-11.8.2.10321</vt:lpwstr>
  </property>
  <property fmtid="{D5CDD505-2E9C-101B-9397-08002B2CF9AE}" pid="4" name="ICV">
    <vt:lpwstr>F190A25C6F024922B178FAB9E1B16377</vt:lpwstr>
  </property>
</Properties>
</file>